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D17D" w14:textId="2C7DD3B9" w:rsidR="00A42045" w:rsidRPr="00B60B2F" w:rsidRDefault="00732752" w:rsidP="00A42045">
      <w:pPr>
        <w:jc w:val="left"/>
        <w:rPr>
          <w:rFonts w:ascii="微软雅黑" w:eastAsia="微软雅黑" w:hAnsi="微软雅黑"/>
          <w:b/>
          <w:sz w:val="32"/>
          <w:szCs w:val="32"/>
        </w:rPr>
      </w:pPr>
      <w:r w:rsidRPr="00B60B2F">
        <w:rPr>
          <w:rFonts w:ascii="微软雅黑" w:eastAsia="微软雅黑" w:hAnsi="微软雅黑" w:hint="eastAsia"/>
          <w:b/>
          <w:sz w:val="32"/>
          <w:szCs w:val="32"/>
        </w:rPr>
        <w:t>关于上海财经大学第三届“至美公益奖学金”评选工作通知</w:t>
      </w:r>
    </w:p>
    <w:p w14:paraId="505E0C66" w14:textId="77777777" w:rsidR="00BF5DF8" w:rsidRPr="00B60B2F" w:rsidRDefault="00BF5DF8" w:rsidP="00A42045">
      <w:pPr>
        <w:jc w:val="left"/>
        <w:rPr>
          <w:rFonts w:ascii="仿宋" w:eastAsia="仿宋" w:hAnsi="仿宋"/>
          <w:sz w:val="28"/>
          <w:szCs w:val="28"/>
        </w:rPr>
      </w:pPr>
    </w:p>
    <w:p w14:paraId="60C83BC4" w14:textId="047DA72C" w:rsidR="00732752" w:rsidRPr="00B60B2F" w:rsidRDefault="00732752" w:rsidP="00BF5DF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为了鼓励</w:t>
      </w:r>
      <w:r w:rsidR="00A629A0" w:rsidRPr="00B60B2F">
        <w:rPr>
          <w:rFonts w:ascii="仿宋" w:eastAsia="仿宋" w:hAnsi="仿宋" w:hint="eastAsia"/>
          <w:sz w:val="28"/>
          <w:szCs w:val="28"/>
        </w:rPr>
        <w:t>我校</w:t>
      </w:r>
      <w:r w:rsidRPr="00B60B2F">
        <w:rPr>
          <w:rFonts w:ascii="仿宋" w:eastAsia="仿宋" w:hAnsi="仿宋" w:hint="eastAsia"/>
          <w:sz w:val="28"/>
          <w:szCs w:val="28"/>
        </w:rPr>
        <w:t>大学生积极</w:t>
      </w:r>
      <w:proofErr w:type="gramStart"/>
      <w:r w:rsidRPr="00B60B2F">
        <w:rPr>
          <w:rFonts w:ascii="仿宋" w:eastAsia="仿宋" w:hAnsi="仿宋" w:hint="eastAsia"/>
          <w:sz w:val="28"/>
          <w:szCs w:val="28"/>
        </w:rPr>
        <w:t>高效从事</w:t>
      </w:r>
      <w:proofErr w:type="gramEnd"/>
      <w:r w:rsidRPr="00B60B2F">
        <w:rPr>
          <w:rFonts w:ascii="仿宋" w:eastAsia="仿宋" w:hAnsi="仿宋" w:hint="eastAsia"/>
          <w:sz w:val="28"/>
          <w:szCs w:val="28"/>
        </w:rPr>
        <w:t>公益活动，扶植有普遍社会公益价值的校园公益项目，</w:t>
      </w:r>
      <w:proofErr w:type="gramStart"/>
      <w:r w:rsidRPr="00B60B2F">
        <w:rPr>
          <w:rFonts w:ascii="仿宋" w:eastAsia="仿宋" w:hAnsi="仿宋" w:hint="eastAsia"/>
          <w:sz w:val="28"/>
          <w:szCs w:val="28"/>
        </w:rPr>
        <w:t>现启动</w:t>
      </w:r>
      <w:proofErr w:type="gramEnd"/>
      <w:r w:rsidR="00A629A0" w:rsidRPr="00B60B2F">
        <w:rPr>
          <w:rFonts w:ascii="仿宋" w:eastAsia="仿宋" w:hAnsi="仿宋" w:hint="eastAsia"/>
          <w:sz w:val="28"/>
          <w:szCs w:val="28"/>
        </w:rPr>
        <w:t>上海财经大学</w:t>
      </w:r>
      <w:r w:rsidRPr="00B60B2F">
        <w:rPr>
          <w:rFonts w:ascii="仿宋" w:eastAsia="仿宋" w:hAnsi="仿宋" w:hint="eastAsia"/>
          <w:sz w:val="28"/>
          <w:szCs w:val="28"/>
        </w:rPr>
        <w:t>第三届“至美公益奖学金”评选工作。</w:t>
      </w:r>
    </w:p>
    <w:p w14:paraId="352CC4CF" w14:textId="18108604" w:rsidR="00732752" w:rsidRPr="00B60B2F" w:rsidRDefault="00732752" w:rsidP="00732752">
      <w:pPr>
        <w:pStyle w:val="a7"/>
        <w:numPr>
          <w:ilvl w:val="0"/>
          <w:numId w:val="1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60B2F">
        <w:rPr>
          <w:rFonts w:ascii="仿宋" w:eastAsia="仿宋" w:hAnsi="仿宋" w:hint="eastAsia"/>
          <w:b/>
          <w:sz w:val="28"/>
          <w:szCs w:val="28"/>
        </w:rPr>
        <w:t>奖学金简介：</w:t>
      </w:r>
      <w:bookmarkStart w:id="0" w:name="_GoBack"/>
      <w:bookmarkEnd w:id="0"/>
    </w:p>
    <w:p w14:paraId="2CF7767B" w14:textId="5F24664D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“至美公益奖学金”由上海至美公益基金会于2015年在我校支持设立，其评选由上海至美公益基金会、</w:t>
      </w:r>
      <w:r w:rsidR="00A629A0" w:rsidRPr="00B60B2F">
        <w:rPr>
          <w:rFonts w:ascii="仿宋" w:eastAsia="仿宋" w:hAnsi="仿宋" w:hint="eastAsia"/>
          <w:sz w:val="28"/>
          <w:szCs w:val="28"/>
        </w:rPr>
        <w:t>上海财经大学</w:t>
      </w:r>
      <w:r w:rsidRPr="00B60B2F">
        <w:rPr>
          <w:rFonts w:ascii="仿宋" w:eastAsia="仿宋" w:hAnsi="仿宋" w:hint="eastAsia"/>
          <w:sz w:val="28"/>
          <w:szCs w:val="28"/>
        </w:rPr>
        <w:t>教育基金会和共青团</w:t>
      </w:r>
      <w:r w:rsidR="00D6622E" w:rsidRPr="00B60B2F">
        <w:rPr>
          <w:rFonts w:ascii="仿宋" w:eastAsia="仿宋" w:hAnsi="仿宋" w:hint="eastAsia"/>
          <w:sz w:val="28"/>
          <w:szCs w:val="28"/>
        </w:rPr>
        <w:t>上海财经大学</w:t>
      </w:r>
      <w:r w:rsidR="00C41D70" w:rsidRPr="00B60B2F">
        <w:rPr>
          <w:rFonts w:ascii="仿宋" w:eastAsia="仿宋" w:hAnsi="仿宋" w:hint="eastAsia"/>
          <w:sz w:val="28"/>
          <w:szCs w:val="28"/>
        </w:rPr>
        <w:t>委员会主办，上海财经大学</w:t>
      </w:r>
      <w:r w:rsidRPr="00B60B2F">
        <w:rPr>
          <w:rFonts w:ascii="仿宋" w:eastAsia="仿宋" w:hAnsi="仿宋" w:hint="eastAsia"/>
          <w:sz w:val="28"/>
          <w:szCs w:val="28"/>
        </w:rPr>
        <w:t>青年志愿者协会承办</w:t>
      </w:r>
      <w:r w:rsidR="00C41D70" w:rsidRPr="00B60B2F">
        <w:rPr>
          <w:rFonts w:ascii="仿宋" w:eastAsia="仿宋" w:hAnsi="仿宋" w:hint="eastAsia"/>
          <w:sz w:val="28"/>
          <w:szCs w:val="28"/>
        </w:rPr>
        <w:t>。</w:t>
      </w:r>
    </w:p>
    <w:p w14:paraId="2C890E53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</w:p>
    <w:p w14:paraId="20F73E20" w14:textId="763519AE" w:rsidR="00732752" w:rsidRPr="00B60B2F" w:rsidRDefault="00EA7E60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“至美公益奖学金”包含“至美公益人”奖学金、</w:t>
      </w:r>
      <w:r w:rsidR="00732752" w:rsidRPr="00B60B2F">
        <w:rPr>
          <w:rFonts w:ascii="仿宋" w:eastAsia="仿宋" w:hAnsi="仿宋" w:hint="eastAsia"/>
          <w:sz w:val="28"/>
          <w:szCs w:val="28"/>
        </w:rPr>
        <w:t>“至美公益项目”奖学金</w:t>
      </w:r>
      <w:r w:rsidR="00AA2E59" w:rsidRPr="00B60B2F">
        <w:rPr>
          <w:rFonts w:ascii="仿宋" w:eastAsia="仿宋" w:hAnsi="仿宋" w:hint="eastAsia"/>
          <w:sz w:val="28"/>
          <w:szCs w:val="28"/>
        </w:rPr>
        <w:t>这两</w:t>
      </w:r>
      <w:r w:rsidR="00732752" w:rsidRPr="00B60B2F">
        <w:rPr>
          <w:rFonts w:ascii="仿宋" w:eastAsia="仿宋" w:hAnsi="仿宋" w:hint="eastAsia"/>
          <w:sz w:val="28"/>
          <w:szCs w:val="28"/>
        </w:rPr>
        <w:t>项。旨在弘扬公益精</w:t>
      </w:r>
      <w:r w:rsidR="00BB244D" w:rsidRPr="00B60B2F">
        <w:rPr>
          <w:rFonts w:ascii="仿宋" w:eastAsia="仿宋" w:hAnsi="仿宋" w:hint="eastAsia"/>
          <w:sz w:val="28"/>
          <w:szCs w:val="28"/>
        </w:rPr>
        <w:t>神、鼓励校园公益项目、培育青年公益领袖，以此激励财大</w:t>
      </w:r>
      <w:r w:rsidR="00732752" w:rsidRPr="00B60B2F">
        <w:rPr>
          <w:rFonts w:ascii="仿宋" w:eastAsia="仿宋" w:hAnsi="仿宋" w:hint="eastAsia"/>
          <w:sz w:val="28"/>
          <w:szCs w:val="28"/>
        </w:rPr>
        <w:t>学生积极参与社会公益活动，</w:t>
      </w:r>
      <w:proofErr w:type="gramStart"/>
      <w:r w:rsidR="00732752" w:rsidRPr="00B60B2F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="00732752" w:rsidRPr="00B60B2F">
        <w:rPr>
          <w:rFonts w:ascii="仿宋" w:eastAsia="仿宋" w:hAnsi="仿宋" w:hint="eastAsia"/>
          <w:sz w:val="28"/>
          <w:szCs w:val="28"/>
        </w:rPr>
        <w:t>社会责任。并通过资助、支持大学生公益项目，提升我校大学生社会公益实践水平，促进社会进步。</w:t>
      </w:r>
    </w:p>
    <w:p w14:paraId="0E58067D" w14:textId="77777777" w:rsidR="00C41D70" w:rsidRPr="00B60B2F" w:rsidRDefault="00C41D70" w:rsidP="00C41D70">
      <w:pPr>
        <w:jc w:val="left"/>
        <w:rPr>
          <w:rFonts w:ascii="仿宋" w:eastAsia="仿宋" w:hAnsi="仿宋"/>
          <w:sz w:val="28"/>
          <w:szCs w:val="28"/>
        </w:rPr>
      </w:pPr>
    </w:p>
    <w:p w14:paraId="01F51341" w14:textId="2E27C6AC" w:rsidR="009A0279" w:rsidRPr="00B60B2F" w:rsidRDefault="00C41D70" w:rsidP="00C41D70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至美致力于发掘并培养有潜力的公益人才，并邀请学者、公益领袖、企业家等从领导力、沟通力、项目管理等各个方面提高学生综合素质。</w:t>
      </w:r>
      <w:r w:rsidR="00E40FAD" w:rsidRPr="00B60B2F">
        <w:rPr>
          <w:rFonts w:ascii="仿宋" w:eastAsia="仿宋" w:hAnsi="仿宋" w:hint="eastAsia"/>
          <w:sz w:val="28"/>
          <w:szCs w:val="28"/>
        </w:rPr>
        <w:t>参与至美公益奖学金项目的同学将有机会接受</w:t>
      </w:r>
      <w:r w:rsidRPr="00B60B2F">
        <w:rPr>
          <w:rFonts w:ascii="仿宋" w:eastAsia="仿宋" w:hAnsi="仿宋" w:hint="eastAsia"/>
          <w:sz w:val="28"/>
          <w:szCs w:val="28"/>
        </w:rPr>
        <w:t>线上与线下培训、并在公益实践中应用所学、施展所长，从而达到自我提升与价值实现，成为能真正服务于社会的栋梁之才。</w:t>
      </w:r>
    </w:p>
    <w:p w14:paraId="74F43984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/>
          <w:sz w:val="28"/>
          <w:szCs w:val="28"/>
        </w:rPr>
        <w:t xml:space="preserve"> </w:t>
      </w:r>
    </w:p>
    <w:p w14:paraId="4BF884EE" w14:textId="584F621B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lastRenderedPageBreak/>
        <w:t>评选细则及奖学金申请表请点击文末“阅读原文”进行下载。</w:t>
      </w:r>
    </w:p>
    <w:p w14:paraId="787387E3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</w:p>
    <w:p w14:paraId="033106C1" w14:textId="64929D08" w:rsidR="00732752" w:rsidRPr="00B60B2F" w:rsidRDefault="00732752" w:rsidP="00732752">
      <w:pPr>
        <w:pStyle w:val="a7"/>
        <w:numPr>
          <w:ilvl w:val="0"/>
          <w:numId w:val="1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60B2F">
        <w:rPr>
          <w:rFonts w:ascii="仿宋" w:eastAsia="仿宋" w:hAnsi="仿宋" w:hint="eastAsia"/>
          <w:b/>
          <w:sz w:val="28"/>
          <w:szCs w:val="28"/>
        </w:rPr>
        <w:t>奖项设置：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5"/>
        <w:gridCol w:w="1410"/>
        <w:gridCol w:w="1440"/>
        <w:gridCol w:w="3240"/>
      </w:tblGrid>
      <w:tr w:rsidR="00732752" w:rsidRPr="00B60B2F" w14:paraId="18328E38" w14:textId="77777777" w:rsidTr="003E5AD0">
        <w:tc>
          <w:tcPr>
            <w:tcW w:w="2115" w:type="dxa"/>
            <w:hideMark/>
          </w:tcPr>
          <w:p w14:paraId="7A0E606C" w14:textId="77777777" w:rsidR="00732752" w:rsidRPr="00B60B2F" w:rsidRDefault="00732752" w:rsidP="00732752">
            <w:pPr>
              <w:pStyle w:val="a7"/>
              <w:widowControl/>
              <w:wordWrap w:val="0"/>
              <w:ind w:left="720" w:firstLineChars="0" w:firstLine="0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奖项</w:t>
            </w:r>
          </w:p>
        </w:tc>
        <w:tc>
          <w:tcPr>
            <w:tcW w:w="1410" w:type="dxa"/>
            <w:hideMark/>
          </w:tcPr>
          <w:p w14:paraId="14960DCB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数量</w:t>
            </w:r>
          </w:p>
        </w:tc>
        <w:tc>
          <w:tcPr>
            <w:tcW w:w="1440" w:type="dxa"/>
            <w:hideMark/>
          </w:tcPr>
          <w:p w14:paraId="5B9BD047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奖金</w:t>
            </w:r>
          </w:p>
        </w:tc>
        <w:tc>
          <w:tcPr>
            <w:tcW w:w="3240" w:type="dxa"/>
            <w:hideMark/>
          </w:tcPr>
          <w:p w14:paraId="03922217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证书/奖杯</w:t>
            </w:r>
          </w:p>
        </w:tc>
      </w:tr>
      <w:tr w:rsidR="00732752" w:rsidRPr="00B60B2F" w14:paraId="1E74E73C" w14:textId="77777777" w:rsidTr="003E5AD0">
        <w:tc>
          <w:tcPr>
            <w:tcW w:w="2115" w:type="dxa"/>
            <w:hideMark/>
          </w:tcPr>
          <w:p w14:paraId="6686C738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个人奖学金</w:t>
            </w:r>
          </w:p>
        </w:tc>
        <w:tc>
          <w:tcPr>
            <w:tcW w:w="1410" w:type="dxa"/>
            <w:hideMark/>
          </w:tcPr>
          <w:p w14:paraId="5B95971E" w14:textId="0ABAA28B" w:rsidR="00732752" w:rsidRPr="00B60B2F" w:rsidRDefault="00F3293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15</w:t>
            </w:r>
          </w:p>
        </w:tc>
        <w:tc>
          <w:tcPr>
            <w:tcW w:w="1440" w:type="dxa"/>
            <w:hideMark/>
          </w:tcPr>
          <w:p w14:paraId="14D349B2" w14:textId="05E2E0EB" w:rsidR="00732752" w:rsidRPr="00B60B2F" w:rsidRDefault="00F3293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1000</w:t>
            </w:r>
          </w:p>
        </w:tc>
        <w:tc>
          <w:tcPr>
            <w:tcW w:w="3240" w:type="dxa"/>
            <w:hideMark/>
          </w:tcPr>
          <w:p w14:paraId="08BEE571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“至美公益人”证书</w:t>
            </w:r>
          </w:p>
        </w:tc>
      </w:tr>
      <w:tr w:rsidR="00732752" w:rsidRPr="00B60B2F" w14:paraId="48ABA961" w14:textId="77777777" w:rsidTr="003E5AD0">
        <w:tc>
          <w:tcPr>
            <w:tcW w:w="2115" w:type="dxa"/>
            <w:hideMark/>
          </w:tcPr>
          <w:p w14:paraId="05D7B1B5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项目一等奖学金</w:t>
            </w:r>
          </w:p>
        </w:tc>
        <w:tc>
          <w:tcPr>
            <w:tcW w:w="1410" w:type="dxa"/>
            <w:hideMark/>
          </w:tcPr>
          <w:p w14:paraId="3EC9161D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1</w:t>
            </w:r>
          </w:p>
        </w:tc>
        <w:tc>
          <w:tcPr>
            <w:tcW w:w="1440" w:type="dxa"/>
            <w:hideMark/>
          </w:tcPr>
          <w:p w14:paraId="43623A91" w14:textId="190303D2" w:rsidR="00732752" w:rsidRPr="00B60B2F" w:rsidRDefault="003E5AD0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10000</w:t>
            </w:r>
          </w:p>
        </w:tc>
        <w:tc>
          <w:tcPr>
            <w:tcW w:w="3240" w:type="dxa"/>
            <w:hideMark/>
          </w:tcPr>
          <w:p w14:paraId="2A6D92F6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“至美公益项目”一等奖奖杯</w:t>
            </w:r>
          </w:p>
        </w:tc>
      </w:tr>
      <w:tr w:rsidR="00732752" w:rsidRPr="00B60B2F" w14:paraId="0C860CB8" w14:textId="77777777" w:rsidTr="003E5AD0">
        <w:tc>
          <w:tcPr>
            <w:tcW w:w="2115" w:type="dxa"/>
            <w:hideMark/>
          </w:tcPr>
          <w:p w14:paraId="7C8DC90C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项目二等奖学金</w:t>
            </w:r>
          </w:p>
        </w:tc>
        <w:tc>
          <w:tcPr>
            <w:tcW w:w="1410" w:type="dxa"/>
            <w:hideMark/>
          </w:tcPr>
          <w:p w14:paraId="6666D741" w14:textId="56B959AB" w:rsidR="00732752" w:rsidRPr="00B60B2F" w:rsidRDefault="00F3293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2</w:t>
            </w:r>
          </w:p>
        </w:tc>
        <w:tc>
          <w:tcPr>
            <w:tcW w:w="1440" w:type="dxa"/>
            <w:hideMark/>
          </w:tcPr>
          <w:p w14:paraId="125CC93C" w14:textId="5BA5FC7B" w:rsidR="00732752" w:rsidRPr="00B60B2F" w:rsidRDefault="00F3293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5000</w:t>
            </w:r>
          </w:p>
        </w:tc>
        <w:tc>
          <w:tcPr>
            <w:tcW w:w="3240" w:type="dxa"/>
            <w:hideMark/>
          </w:tcPr>
          <w:p w14:paraId="0CA0B680" w14:textId="77777777" w:rsidR="00732752" w:rsidRPr="00B60B2F" w:rsidRDefault="00732752" w:rsidP="007327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“至美公益项目”二等奖奖杯</w:t>
            </w:r>
          </w:p>
        </w:tc>
      </w:tr>
      <w:tr w:rsidR="003E5AD0" w:rsidRPr="00B60B2F" w14:paraId="515F203B" w14:textId="77777777" w:rsidTr="003E5AD0">
        <w:tc>
          <w:tcPr>
            <w:tcW w:w="2115" w:type="dxa"/>
          </w:tcPr>
          <w:p w14:paraId="369AD3BA" w14:textId="2C633F96" w:rsidR="003E5AD0" w:rsidRPr="00B60B2F" w:rsidRDefault="003E5AD0" w:rsidP="00732752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1"/>
                <w:szCs w:val="21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项目三等奖学金</w:t>
            </w:r>
          </w:p>
        </w:tc>
        <w:tc>
          <w:tcPr>
            <w:tcW w:w="1410" w:type="dxa"/>
          </w:tcPr>
          <w:p w14:paraId="6CB9588A" w14:textId="031E47E3" w:rsidR="003E5AD0" w:rsidRPr="00B60B2F" w:rsidRDefault="00F32932" w:rsidP="00732752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1"/>
                <w:szCs w:val="21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3</w:t>
            </w:r>
          </w:p>
        </w:tc>
        <w:tc>
          <w:tcPr>
            <w:tcW w:w="1440" w:type="dxa"/>
          </w:tcPr>
          <w:p w14:paraId="1D869B66" w14:textId="79EE1185" w:rsidR="003E5AD0" w:rsidRPr="00B60B2F" w:rsidRDefault="00F32932" w:rsidP="00732752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1"/>
                <w:szCs w:val="21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3000</w:t>
            </w:r>
          </w:p>
        </w:tc>
        <w:tc>
          <w:tcPr>
            <w:tcW w:w="3240" w:type="dxa"/>
          </w:tcPr>
          <w:p w14:paraId="500455DF" w14:textId="0ADCF457" w:rsidR="003E5AD0" w:rsidRPr="00B60B2F" w:rsidRDefault="003E5AD0" w:rsidP="00732752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E3E3E"/>
                <w:kern w:val="0"/>
                <w:sz w:val="21"/>
                <w:szCs w:val="21"/>
              </w:rPr>
            </w:pPr>
            <w:r w:rsidRPr="00B60B2F">
              <w:rPr>
                <w:rFonts w:ascii="微软雅黑" w:eastAsia="微软雅黑" w:hAnsi="微软雅黑" w:cs="宋体" w:hint="eastAsia"/>
                <w:color w:val="3E3E3E"/>
                <w:kern w:val="0"/>
                <w:sz w:val="21"/>
                <w:szCs w:val="21"/>
              </w:rPr>
              <w:t>“至美公益项目”三等奖奖杯</w:t>
            </w:r>
          </w:p>
        </w:tc>
      </w:tr>
    </w:tbl>
    <w:p w14:paraId="41C08320" w14:textId="4979F16C" w:rsidR="001A2A8F" w:rsidRPr="00B60B2F" w:rsidRDefault="001A2A8F" w:rsidP="00732752">
      <w:pPr>
        <w:widowControl/>
        <w:jc w:val="left"/>
        <w:rPr>
          <w:rFonts w:ascii="微软雅黑" w:eastAsia="微软雅黑" w:hAnsi="微软雅黑" w:cs="宋体"/>
          <w:kern w:val="0"/>
        </w:rPr>
      </w:pPr>
      <w:r w:rsidRPr="00B60B2F">
        <w:rPr>
          <w:rFonts w:ascii="微软雅黑" w:eastAsia="微软雅黑" w:hAnsi="微软雅黑" w:cs="宋体" w:hint="eastAsia"/>
          <w:kern w:val="0"/>
        </w:rPr>
        <w:t>*特别公益传播小组：一次性奖励6000元，</w:t>
      </w:r>
    </w:p>
    <w:p w14:paraId="0159E87F" w14:textId="5E80D6AC" w:rsidR="00D90D4E" w:rsidRPr="00A67DF9" w:rsidRDefault="00D90D4E" w:rsidP="00A67DF9">
      <w:pPr>
        <w:jc w:val="left"/>
        <w:rPr>
          <w:rFonts w:ascii="仿宋" w:eastAsia="仿宋" w:hAnsi="仿宋"/>
          <w:sz w:val="28"/>
          <w:szCs w:val="28"/>
        </w:rPr>
      </w:pPr>
      <w:r w:rsidRPr="00A67DF9">
        <w:rPr>
          <w:rFonts w:ascii="仿宋" w:eastAsia="仿宋" w:hAnsi="仿宋" w:hint="eastAsia"/>
          <w:sz w:val="28"/>
          <w:szCs w:val="28"/>
        </w:rPr>
        <w:t>该奖项将由上海财经大学在注册在校学生中，选出5至10名学生组成特别公益传播小组，负责相关至美公益奖学金、优秀公益个人及优秀项目的宣传推广工作。至美公益奖学金将对特别公益传播小组一次性奖励伍仟元整（</w:t>
      </w:r>
      <w:r w:rsidRPr="00A67DF9">
        <w:rPr>
          <w:rFonts w:ascii="Calibri" w:eastAsia="仿宋" w:hAnsi="Calibri" w:cs="Calibri"/>
          <w:sz w:val="28"/>
          <w:szCs w:val="28"/>
        </w:rPr>
        <w:t>¥</w:t>
      </w:r>
      <w:r w:rsidRPr="00A67DF9">
        <w:rPr>
          <w:rFonts w:ascii="仿宋" w:eastAsia="仿宋" w:hAnsi="仿宋" w:hint="eastAsia"/>
          <w:sz w:val="28"/>
          <w:szCs w:val="28"/>
        </w:rPr>
        <w:t>6,000）。</w:t>
      </w:r>
    </w:p>
    <w:p w14:paraId="7138F23A" w14:textId="77777777" w:rsidR="00D90D4E" w:rsidRPr="00A67DF9" w:rsidRDefault="00D90D4E" w:rsidP="00A67DF9">
      <w:pPr>
        <w:jc w:val="left"/>
        <w:rPr>
          <w:rFonts w:ascii="仿宋" w:eastAsia="仿宋" w:hAnsi="仿宋"/>
          <w:sz w:val="28"/>
          <w:szCs w:val="28"/>
        </w:rPr>
      </w:pPr>
      <w:r w:rsidRPr="00A67DF9">
        <w:rPr>
          <w:rFonts w:ascii="仿宋" w:eastAsia="仿宋" w:hAnsi="仿宋" w:hint="eastAsia"/>
          <w:sz w:val="28"/>
          <w:szCs w:val="28"/>
        </w:rPr>
        <w:t>特别公益传播小组的具体工作内容如下：</w:t>
      </w:r>
    </w:p>
    <w:p w14:paraId="30B18DB7" w14:textId="77777777" w:rsidR="00D90D4E" w:rsidRPr="00A67DF9" w:rsidRDefault="00D90D4E" w:rsidP="00A67DF9">
      <w:pPr>
        <w:jc w:val="left"/>
        <w:rPr>
          <w:rFonts w:ascii="仿宋" w:eastAsia="仿宋" w:hAnsi="仿宋"/>
          <w:sz w:val="28"/>
          <w:szCs w:val="28"/>
        </w:rPr>
      </w:pPr>
      <w:r w:rsidRPr="00A67DF9">
        <w:rPr>
          <w:rFonts w:ascii="仿宋" w:eastAsia="仿宋" w:hAnsi="仿宋" w:hint="eastAsia"/>
          <w:sz w:val="28"/>
          <w:szCs w:val="28"/>
        </w:rPr>
        <w:t>（1）扩大至美公益奖学金在上海财经大学校内的影响力。</w:t>
      </w:r>
    </w:p>
    <w:p w14:paraId="2696610D" w14:textId="77777777" w:rsidR="00D90D4E" w:rsidRPr="00A67DF9" w:rsidRDefault="00D90D4E" w:rsidP="00A67DF9">
      <w:pPr>
        <w:jc w:val="left"/>
        <w:rPr>
          <w:rFonts w:ascii="仿宋" w:eastAsia="仿宋" w:hAnsi="仿宋"/>
          <w:sz w:val="28"/>
          <w:szCs w:val="28"/>
        </w:rPr>
      </w:pPr>
      <w:r w:rsidRPr="00A67DF9">
        <w:rPr>
          <w:rFonts w:ascii="仿宋" w:eastAsia="仿宋" w:hAnsi="仿宋" w:hint="eastAsia"/>
          <w:sz w:val="28"/>
          <w:szCs w:val="28"/>
        </w:rPr>
        <w:t>（2）宣传优秀公益个人的公益事迹。</w:t>
      </w:r>
    </w:p>
    <w:p w14:paraId="0219AD69" w14:textId="7BDB3D70" w:rsidR="00D90D4E" w:rsidRPr="00A67DF9" w:rsidRDefault="00D90D4E" w:rsidP="00A67DF9">
      <w:pPr>
        <w:jc w:val="left"/>
        <w:rPr>
          <w:rFonts w:ascii="仿宋" w:eastAsia="仿宋" w:hAnsi="仿宋"/>
          <w:sz w:val="28"/>
          <w:szCs w:val="28"/>
        </w:rPr>
      </w:pPr>
      <w:r w:rsidRPr="00A67DF9">
        <w:rPr>
          <w:rFonts w:ascii="仿宋" w:eastAsia="仿宋" w:hAnsi="仿宋" w:hint="eastAsia"/>
          <w:sz w:val="28"/>
          <w:szCs w:val="28"/>
        </w:rPr>
        <w:t>（3）跟踪及报道优秀公益项目的进展。</w:t>
      </w:r>
    </w:p>
    <w:p w14:paraId="0FB8667E" w14:textId="77777777" w:rsidR="00D90D4E" w:rsidRPr="00B60B2F" w:rsidRDefault="00D90D4E" w:rsidP="00D90D4E">
      <w:pPr>
        <w:widowControl/>
        <w:jc w:val="left"/>
        <w:rPr>
          <w:rFonts w:ascii="宋体" w:eastAsia="宋体" w:hAnsi="宋体" w:cs="宋体"/>
          <w:kern w:val="0"/>
        </w:rPr>
      </w:pPr>
    </w:p>
    <w:p w14:paraId="26F37314" w14:textId="7B60CCF7" w:rsidR="00732752" w:rsidRPr="00B60B2F" w:rsidRDefault="00732752" w:rsidP="00732752">
      <w:pPr>
        <w:pStyle w:val="a7"/>
        <w:numPr>
          <w:ilvl w:val="0"/>
          <w:numId w:val="1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60B2F">
        <w:rPr>
          <w:rFonts w:ascii="仿宋" w:eastAsia="仿宋" w:hAnsi="仿宋" w:hint="eastAsia"/>
          <w:b/>
          <w:sz w:val="28"/>
          <w:szCs w:val="28"/>
        </w:rPr>
        <w:t>申报资格：</w:t>
      </w:r>
    </w:p>
    <w:p w14:paraId="5D714F76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（一）公益个人</w:t>
      </w:r>
    </w:p>
    <w:p w14:paraId="272A6FCF" w14:textId="6604137D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1.上海财经大学全日制在籍注册学生，包括本科生、研究生、港澳台及外籍学生。</w:t>
      </w:r>
    </w:p>
    <w:p w14:paraId="221014D2" w14:textId="77777777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lastRenderedPageBreak/>
        <w:t>2.积极参与志愿服务，热心社会公益事业，截止申报之日前一年内两次以上参加志愿服务或公益活动的个人。</w:t>
      </w:r>
    </w:p>
    <w:p w14:paraId="5DFB6DBE" w14:textId="77777777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3.申请人无不良记录，所参与的公益活动</w:t>
      </w:r>
      <w:proofErr w:type="gramStart"/>
      <w:r w:rsidRPr="00B60B2F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B60B2F">
        <w:rPr>
          <w:rFonts w:ascii="仿宋" w:eastAsia="仿宋" w:hAnsi="仿宋" w:hint="eastAsia"/>
          <w:sz w:val="28"/>
          <w:szCs w:val="28"/>
        </w:rPr>
        <w:t>涉嫌违反国家相关法律法规。</w:t>
      </w:r>
    </w:p>
    <w:p w14:paraId="11ADE75F" w14:textId="77777777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4.未获得过“至美公益人”奖学金的个人。</w:t>
      </w:r>
    </w:p>
    <w:p w14:paraId="30DC6831" w14:textId="5791D6B7" w:rsidR="00732752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5.申报者需提交下一年内参与志愿服务及公益活动的行动计划。</w:t>
      </w:r>
    </w:p>
    <w:p w14:paraId="1295DCF2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（二）公益项目</w:t>
      </w:r>
    </w:p>
    <w:p w14:paraId="77DF1ECD" w14:textId="2CD93535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1.项目发起主体为上海财经大学注册学生组织、社团及本校全日制在读本科生、研究生，包括港、澳、台及外籍学生。</w:t>
      </w:r>
    </w:p>
    <w:p w14:paraId="45AD87AC" w14:textId="77777777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2.项目内容需遵守中华人民共和国宪法和法律。</w:t>
      </w:r>
    </w:p>
    <w:p w14:paraId="2D3AAC39" w14:textId="77777777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3.公益项目上一年未获得“至美公益项目”奖学金，同一获奖项目不可连续两年申报可与其他奖项、资助项目兼得。</w:t>
      </w:r>
    </w:p>
    <w:p w14:paraId="3EEDDF46" w14:textId="77777777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4.执行项目需提交下一年活动计划，活动内容需与此申报公益项目相关，具有公益效应。</w:t>
      </w:r>
    </w:p>
    <w:p w14:paraId="469B4EBB" w14:textId="77777777" w:rsidR="00BB3383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5.申报新项目的团队需有开展一年以上公益项目的经验。</w:t>
      </w:r>
    </w:p>
    <w:p w14:paraId="43039465" w14:textId="0998790E" w:rsidR="00732752" w:rsidRPr="00B60B2F" w:rsidRDefault="00BB3383" w:rsidP="00BB3383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6.申报项目需在2018年3月1日至2019年3月1日期间内实施并完成。</w:t>
      </w:r>
    </w:p>
    <w:p w14:paraId="71D38E4F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</w:p>
    <w:p w14:paraId="5C0757FF" w14:textId="10478ABE" w:rsidR="00732752" w:rsidRPr="00B60B2F" w:rsidRDefault="00732752" w:rsidP="00732752">
      <w:pPr>
        <w:pStyle w:val="a7"/>
        <w:numPr>
          <w:ilvl w:val="0"/>
          <w:numId w:val="1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60B2F">
        <w:rPr>
          <w:rFonts w:ascii="仿宋" w:eastAsia="仿宋" w:hAnsi="仿宋" w:hint="eastAsia"/>
          <w:b/>
          <w:sz w:val="28"/>
          <w:szCs w:val="28"/>
        </w:rPr>
        <w:t>申报流程及材料递交</w:t>
      </w:r>
    </w:p>
    <w:p w14:paraId="29D55980" w14:textId="508E2303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1.报名阶段，公益个人本人需按要求完整填写《至美公益人奖学金-申请表》（阅读全文下载填写），以Word和PDF格式，于【</w:t>
      </w:r>
      <w:r w:rsidR="00DE5E9E" w:rsidRPr="00B60B2F">
        <w:rPr>
          <w:rFonts w:ascii="仿宋" w:eastAsia="仿宋" w:hAnsi="仿宋" w:hint="eastAsia"/>
          <w:sz w:val="28"/>
          <w:szCs w:val="28"/>
        </w:rPr>
        <w:t>2018</w:t>
      </w:r>
      <w:r w:rsidRPr="00B60B2F">
        <w:rPr>
          <w:rFonts w:ascii="仿宋" w:eastAsia="仿宋" w:hAnsi="仿宋" w:hint="eastAsia"/>
          <w:sz w:val="28"/>
          <w:szCs w:val="28"/>
        </w:rPr>
        <w:t>年</w:t>
      </w:r>
      <w:r w:rsidR="00912688" w:rsidRPr="00B60B2F">
        <w:rPr>
          <w:rFonts w:ascii="仿宋" w:eastAsia="仿宋" w:hAnsi="仿宋" w:hint="eastAsia"/>
          <w:sz w:val="28"/>
          <w:szCs w:val="28"/>
        </w:rPr>
        <w:t>5</w:t>
      </w:r>
      <w:r w:rsidRPr="00B60B2F">
        <w:rPr>
          <w:rFonts w:ascii="仿宋" w:eastAsia="仿宋" w:hAnsi="仿宋" w:hint="eastAsia"/>
          <w:sz w:val="28"/>
          <w:szCs w:val="28"/>
        </w:rPr>
        <w:t>月</w:t>
      </w:r>
      <w:r w:rsidR="00912688" w:rsidRPr="00B60B2F">
        <w:rPr>
          <w:rFonts w:ascii="仿宋" w:eastAsia="仿宋" w:hAnsi="仿宋" w:hint="eastAsia"/>
          <w:sz w:val="28"/>
          <w:szCs w:val="28"/>
        </w:rPr>
        <w:t>6</w:t>
      </w:r>
      <w:r w:rsidRPr="00B60B2F">
        <w:rPr>
          <w:rFonts w:ascii="仿宋" w:eastAsia="仿宋" w:hAnsi="仿宋" w:hint="eastAsia"/>
          <w:sz w:val="28"/>
          <w:szCs w:val="28"/>
        </w:rPr>
        <w:t>日24点】前发送到【volunteers@mayfoundation.cn】并抄送</w:t>
      </w:r>
      <w:r w:rsidR="00FE48F6" w:rsidRPr="00B60B2F">
        <w:rPr>
          <w:rFonts w:ascii="仿宋" w:eastAsia="仿宋" w:hAnsi="仿宋" w:hint="eastAsia"/>
          <w:sz w:val="28"/>
          <w:szCs w:val="28"/>
        </w:rPr>
        <w:t>到</w:t>
      </w:r>
      <w:r w:rsidR="008671D2" w:rsidRPr="00B60B2F">
        <w:rPr>
          <w:rFonts w:ascii="仿宋" w:eastAsia="仿宋" w:hAnsi="仿宋" w:hint="eastAsia"/>
          <w:sz w:val="28"/>
          <w:szCs w:val="28"/>
        </w:rPr>
        <w:lastRenderedPageBreak/>
        <w:t>【</w:t>
      </w:r>
      <w:r w:rsidR="00A67DF9" w:rsidRPr="00A67DF9">
        <w:rPr>
          <w:rFonts w:ascii="仿宋" w:eastAsia="仿宋" w:hAnsi="仿宋"/>
          <w:sz w:val="28"/>
          <w:szCs w:val="28"/>
        </w:rPr>
        <w:t>zmgysufe2018@163.com</w:t>
      </w:r>
      <w:r w:rsidR="008671D2" w:rsidRPr="00B60B2F">
        <w:rPr>
          <w:rFonts w:ascii="仿宋" w:eastAsia="仿宋" w:hAnsi="仿宋" w:hint="eastAsia"/>
          <w:sz w:val="28"/>
          <w:szCs w:val="28"/>
        </w:rPr>
        <w:t>】</w:t>
      </w:r>
      <w:r w:rsidRPr="00B60B2F">
        <w:rPr>
          <w:rFonts w:ascii="仿宋" w:eastAsia="仿宋" w:hAnsi="仿宋" w:hint="eastAsia"/>
          <w:sz w:val="28"/>
          <w:szCs w:val="28"/>
        </w:rPr>
        <w:t>，请将文件名称及邮件标题统一为【</w:t>
      </w:r>
      <w:r w:rsidR="00FE48F6" w:rsidRPr="00B60B2F">
        <w:rPr>
          <w:rFonts w:ascii="仿宋" w:eastAsia="仿宋" w:hAnsi="仿宋" w:hint="eastAsia"/>
          <w:sz w:val="28"/>
          <w:szCs w:val="28"/>
        </w:rPr>
        <w:t>上海财经大学</w:t>
      </w:r>
      <w:r w:rsidRPr="00B60B2F">
        <w:rPr>
          <w:rFonts w:ascii="仿宋" w:eastAsia="仿宋" w:hAnsi="仿宋" w:hint="eastAsia"/>
          <w:sz w:val="28"/>
          <w:szCs w:val="28"/>
        </w:rPr>
        <w:t>-至美公益个人奖学金申请-姓名】；</w:t>
      </w:r>
    </w:p>
    <w:p w14:paraId="78D75A0A" w14:textId="11007E59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2.报名阶段，公益项目的项目负责人需按要求填写《至美公益项目奖学金-申请表》（阅读全文下载填写），以Word和PDF格式，于【</w:t>
      </w:r>
      <w:r w:rsidR="00DE5E9E" w:rsidRPr="00B60B2F">
        <w:rPr>
          <w:rFonts w:ascii="仿宋" w:eastAsia="仿宋" w:hAnsi="仿宋" w:hint="eastAsia"/>
          <w:sz w:val="28"/>
          <w:szCs w:val="28"/>
        </w:rPr>
        <w:t>2018</w:t>
      </w:r>
      <w:r w:rsidRPr="00B60B2F">
        <w:rPr>
          <w:rFonts w:ascii="仿宋" w:eastAsia="仿宋" w:hAnsi="仿宋" w:hint="eastAsia"/>
          <w:sz w:val="28"/>
          <w:szCs w:val="28"/>
        </w:rPr>
        <w:t>年</w:t>
      </w:r>
      <w:r w:rsidR="00912688" w:rsidRPr="00B60B2F">
        <w:rPr>
          <w:rFonts w:ascii="仿宋" w:eastAsia="仿宋" w:hAnsi="仿宋" w:hint="eastAsia"/>
          <w:sz w:val="28"/>
          <w:szCs w:val="28"/>
        </w:rPr>
        <w:t>5</w:t>
      </w:r>
      <w:r w:rsidRPr="00B60B2F">
        <w:rPr>
          <w:rFonts w:ascii="仿宋" w:eastAsia="仿宋" w:hAnsi="仿宋" w:hint="eastAsia"/>
          <w:sz w:val="28"/>
          <w:szCs w:val="28"/>
        </w:rPr>
        <w:t>月</w:t>
      </w:r>
      <w:r w:rsidR="00912688" w:rsidRPr="00B60B2F">
        <w:rPr>
          <w:rFonts w:ascii="仿宋" w:eastAsia="仿宋" w:hAnsi="仿宋" w:hint="eastAsia"/>
          <w:sz w:val="28"/>
          <w:szCs w:val="28"/>
        </w:rPr>
        <w:t>6</w:t>
      </w:r>
      <w:r w:rsidRPr="00B60B2F">
        <w:rPr>
          <w:rFonts w:ascii="仿宋" w:eastAsia="仿宋" w:hAnsi="仿宋" w:hint="eastAsia"/>
          <w:sz w:val="28"/>
          <w:szCs w:val="28"/>
        </w:rPr>
        <w:t>日24点前】递交电子版到【volunteers@mayfoundation.cn】并抄送至【</w:t>
      </w:r>
      <w:r w:rsidR="00A67DF9" w:rsidRPr="00A67DF9">
        <w:rPr>
          <w:rFonts w:ascii="仿宋" w:eastAsia="仿宋" w:hAnsi="仿宋"/>
          <w:sz w:val="28"/>
          <w:szCs w:val="28"/>
        </w:rPr>
        <w:t>zmgysufe2018@163.com</w:t>
      </w:r>
      <w:r w:rsidRPr="00B60B2F">
        <w:rPr>
          <w:rFonts w:ascii="仿宋" w:eastAsia="仿宋" w:hAnsi="仿宋" w:hint="eastAsia"/>
          <w:sz w:val="28"/>
          <w:szCs w:val="28"/>
        </w:rPr>
        <w:t>】请将文件名称及邮件标题统一为【</w:t>
      </w:r>
      <w:r w:rsidR="00FE48F6" w:rsidRPr="00B60B2F">
        <w:rPr>
          <w:rFonts w:ascii="仿宋" w:eastAsia="仿宋" w:hAnsi="仿宋" w:hint="eastAsia"/>
          <w:sz w:val="28"/>
          <w:szCs w:val="28"/>
        </w:rPr>
        <w:t>上海财经大学</w:t>
      </w:r>
      <w:r w:rsidRPr="00B60B2F">
        <w:rPr>
          <w:rFonts w:ascii="仿宋" w:eastAsia="仿宋" w:hAnsi="仿宋" w:hint="eastAsia"/>
          <w:sz w:val="28"/>
          <w:szCs w:val="28"/>
        </w:rPr>
        <w:t>-至美公益项目奖学金申请-项目名称】；</w:t>
      </w:r>
    </w:p>
    <w:p w14:paraId="78A629F7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3.申请内容需合法、真实有效、可提供必要材料复印件予以证明。证明材料以图片格式附于《申请表》内；</w:t>
      </w:r>
    </w:p>
    <w:p w14:paraId="19A4DDFF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4.如发现申请内容存在违反中华人民共和国宪法及法律、含有虚假不实信息等内容，取消评审资格，组委会协商后取消下一年申请资格；</w:t>
      </w:r>
    </w:p>
    <w:p w14:paraId="49735F5C" w14:textId="542015E1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5.终选阶段，</w:t>
      </w:r>
      <w:r w:rsidR="00BF5DF8" w:rsidRPr="00B60B2F">
        <w:rPr>
          <w:rFonts w:ascii="仿宋" w:eastAsia="仿宋" w:hAnsi="仿宋" w:hint="eastAsia"/>
          <w:sz w:val="28"/>
          <w:szCs w:val="28"/>
        </w:rPr>
        <w:t>5月中旬，将举办至美公益奖学金现场答辩评审。</w:t>
      </w:r>
      <w:r w:rsidRPr="00B60B2F">
        <w:rPr>
          <w:rFonts w:ascii="仿宋" w:eastAsia="仿宋" w:hAnsi="仿宋" w:hint="eastAsia"/>
          <w:sz w:val="28"/>
          <w:szCs w:val="28"/>
        </w:rPr>
        <w:t>公益个人本人需准备3分钟的公益经历演讲，并递交PPT；公益项目负责人需准备8分钟公益项目展示，并递交PPT；</w:t>
      </w:r>
    </w:p>
    <w:p w14:paraId="6A1E2C8D" w14:textId="4D369E93" w:rsidR="00732752" w:rsidRPr="00B60B2F" w:rsidRDefault="00BF5DF8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/>
          <w:sz w:val="28"/>
          <w:szCs w:val="28"/>
        </w:rPr>
        <w:t>6</w:t>
      </w:r>
      <w:r w:rsidR="00732752" w:rsidRPr="00B60B2F">
        <w:rPr>
          <w:rFonts w:ascii="仿宋" w:eastAsia="仿宋" w:hAnsi="仿宋" w:hint="eastAsia"/>
          <w:sz w:val="28"/>
          <w:szCs w:val="28"/>
        </w:rPr>
        <w:t>.所有材料一经递交不予退回，重要文件请自行备份；</w:t>
      </w:r>
    </w:p>
    <w:p w14:paraId="7D00519A" w14:textId="7881E943" w:rsidR="00732752" w:rsidRPr="00B60B2F" w:rsidRDefault="00BF5DF8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/>
          <w:sz w:val="28"/>
          <w:szCs w:val="28"/>
        </w:rPr>
        <w:t>7</w:t>
      </w:r>
      <w:r w:rsidR="00732752" w:rsidRPr="00B60B2F">
        <w:rPr>
          <w:rFonts w:ascii="仿宋" w:eastAsia="仿宋" w:hAnsi="仿宋" w:hint="eastAsia"/>
          <w:sz w:val="28"/>
          <w:szCs w:val="28"/>
        </w:rPr>
        <w:t>.组委会有对所有材料内容进行审核、用作公开、宣传等权利。</w:t>
      </w:r>
    </w:p>
    <w:p w14:paraId="73D7CD4B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</w:p>
    <w:p w14:paraId="38EBA3F1" w14:textId="4F85C17A" w:rsidR="00732752" w:rsidRPr="00B60B2F" w:rsidRDefault="00732752" w:rsidP="00732752">
      <w:pPr>
        <w:pStyle w:val="a7"/>
        <w:numPr>
          <w:ilvl w:val="0"/>
          <w:numId w:val="1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60B2F">
        <w:rPr>
          <w:rFonts w:ascii="仿宋" w:eastAsia="仿宋" w:hAnsi="仿宋" w:hint="eastAsia"/>
          <w:b/>
          <w:sz w:val="28"/>
          <w:szCs w:val="28"/>
        </w:rPr>
        <w:t>审核及评定</w:t>
      </w:r>
    </w:p>
    <w:p w14:paraId="6874130B" w14:textId="136CABDB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1.奖学金评审小组从报名资料中初选出</w:t>
      </w:r>
      <w:r w:rsidR="00F32932" w:rsidRPr="00B60B2F">
        <w:rPr>
          <w:rFonts w:ascii="仿宋" w:eastAsia="仿宋" w:hAnsi="仿宋" w:hint="eastAsia"/>
          <w:sz w:val="28"/>
          <w:szCs w:val="28"/>
        </w:rPr>
        <w:t>30</w:t>
      </w:r>
      <w:r w:rsidRPr="00B60B2F">
        <w:rPr>
          <w:rFonts w:ascii="仿宋" w:eastAsia="仿宋" w:hAnsi="仿宋" w:hint="eastAsia"/>
          <w:sz w:val="28"/>
          <w:szCs w:val="28"/>
        </w:rPr>
        <w:t>名公益个人候选人及</w:t>
      </w:r>
      <w:r w:rsidR="00F32932" w:rsidRPr="00B60B2F">
        <w:rPr>
          <w:rFonts w:ascii="仿宋" w:eastAsia="仿宋" w:hAnsi="仿宋" w:hint="eastAsia"/>
          <w:sz w:val="28"/>
          <w:szCs w:val="28"/>
        </w:rPr>
        <w:t>15</w:t>
      </w:r>
      <w:r w:rsidRPr="00B60B2F">
        <w:rPr>
          <w:rFonts w:ascii="仿宋" w:eastAsia="仿宋" w:hAnsi="仿宋" w:hint="eastAsia"/>
          <w:sz w:val="28"/>
          <w:szCs w:val="28"/>
        </w:rPr>
        <w:t>个公益候选项目，并最终选出</w:t>
      </w:r>
      <w:r w:rsidR="00F32932" w:rsidRPr="00B60B2F">
        <w:rPr>
          <w:rFonts w:ascii="仿宋" w:eastAsia="仿宋" w:hAnsi="仿宋" w:hint="eastAsia"/>
          <w:sz w:val="28"/>
          <w:szCs w:val="28"/>
        </w:rPr>
        <w:t>15</w:t>
      </w:r>
      <w:r w:rsidRPr="00B60B2F">
        <w:rPr>
          <w:rFonts w:ascii="仿宋" w:eastAsia="仿宋" w:hAnsi="仿宋" w:hint="eastAsia"/>
          <w:sz w:val="28"/>
          <w:szCs w:val="28"/>
        </w:rPr>
        <w:t>名公益个人及</w:t>
      </w:r>
      <w:r w:rsidR="00F32932" w:rsidRPr="00B60B2F">
        <w:rPr>
          <w:rFonts w:ascii="仿宋" w:eastAsia="仿宋" w:hAnsi="仿宋" w:hint="eastAsia"/>
          <w:sz w:val="28"/>
          <w:szCs w:val="28"/>
        </w:rPr>
        <w:t>6</w:t>
      </w:r>
      <w:r w:rsidRPr="00B60B2F">
        <w:rPr>
          <w:rFonts w:ascii="仿宋" w:eastAsia="仿宋" w:hAnsi="仿宋" w:hint="eastAsia"/>
          <w:sz w:val="28"/>
          <w:szCs w:val="28"/>
        </w:rPr>
        <w:t>个公益项目：</w:t>
      </w:r>
    </w:p>
    <w:p w14:paraId="480B6975" w14:textId="5C9A541E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2.</w:t>
      </w:r>
      <w:r w:rsidR="00F32932" w:rsidRPr="00B60B2F">
        <w:rPr>
          <w:rFonts w:ascii="仿宋" w:eastAsia="仿宋" w:hAnsi="仿宋" w:hint="eastAsia"/>
          <w:sz w:val="28"/>
          <w:szCs w:val="28"/>
        </w:rPr>
        <w:t>个人奖学金每名学生一次性奖励壹</w:t>
      </w:r>
      <w:r w:rsidR="00CA7048" w:rsidRPr="00B60B2F">
        <w:rPr>
          <w:rFonts w:ascii="仿宋" w:eastAsia="仿宋" w:hAnsi="仿宋" w:hint="eastAsia"/>
          <w:sz w:val="28"/>
          <w:szCs w:val="28"/>
        </w:rPr>
        <w:t>仟</w:t>
      </w:r>
      <w:r w:rsidRPr="00B60B2F">
        <w:rPr>
          <w:rFonts w:ascii="仿宋" w:eastAsia="仿宋" w:hAnsi="仿宋" w:hint="eastAsia"/>
          <w:sz w:val="28"/>
          <w:szCs w:val="28"/>
        </w:rPr>
        <w:t>元整（￥</w:t>
      </w:r>
      <w:r w:rsidR="00F32932" w:rsidRPr="00B60B2F">
        <w:rPr>
          <w:rFonts w:ascii="仿宋" w:eastAsia="仿宋" w:hAnsi="仿宋" w:hint="eastAsia"/>
          <w:sz w:val="28"/>
          <w:szCs w:val="28"/>
        </w:rPr>
        <w:t>1</w:t>
      </w:r>
      <w:r w:rsidRPr="00B60B2F">
        <w:rPr>
          <w:rFonts w:ascii="仿宋" w:eastAsia="仿宋" w:hAnsi="仿宋" w:hint="eastAsia"/>
          <w:sz w:val="28"/>
          <w:szCs w:val="28"/>
        </w:rPr>
        <w:t>,000）</w:t>
      </w:r>
    </w:p>
    <w:p w14:paraId="4182388D" w14:textId="76BDD810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3.</w:t>
      </w:r>
      <w:r w:rsidR="00F32932" w:rsidRPr="00B60B2F">
        <w:rPr>
          <w:rFonts w:ascii="仿宋" w:eastAsia="仿宋" w:hAnsi="仿宋" w:hint="eastAsia"/>
          <w:sz w:val="28"/>
          <w:szCs w:val="28"/>
        </w:rPr>
        <w:t>项目奖学金数量和金额为：一等奖一个，二等奖两</w:t>
      </w:r>
      <w:r w:rsidRPr="00B60B2F">
        <w:rPr>
          <w:rFonts w:ascii="仿宋" w:eastAsia="仿宋" w:hAnsi="仿宋" w:hint="eastAsia"/>
          <w:sz w:val="28"/>
          <w:szCs w:val="28"/>
        </w:rPr>
        <w:t>个，</w:t>
      </w:r>
      <w:r w:rsidR="00F32932" w:rsidRPr="00B60B2F">
        <w:rPr>
          <w:rFonts w:ascii="仿宋" w:eastAsia="仿宋" w:hAnsi="仿宋" w:hint="eastAsia"/>
          <w:sz w:val="28"/>
          <w:szCs w:val="28"/>
        </w:rPr>
        <w:t>三等奖三</w:t>
      </w:r>
      <w:r w:rsidR="00D37712" w:rsidRPr="00B60B2F">
        <w:rPr>
          <w:rFonts w:ascii="仿宋" w:eastAsia="仿宋" w:hAnsi="仿宋" w:hint="eastAsia"/>
          <w:sz w:val="28"/>
          <w:szCs w:val="28"/>
        </w:rPr>
        <w:t>个</w:t>
      </w:r>
      <w:r w:rsidR="00CA7048" w:rsidRPr="00B60B2F">
        <w:rPr>
          <w:rFonts w:ascii="仿宋" w:eastAsia="仿宋" w:hAnsi="仿宋" w:hint="eastAsia"/>
          <w:sz w:val="28"/>
          <w:szCs w:val="28"/>
        </w:rPr>
        <w:t>，</w:t>
      </w:r>
      <w:r w:rsidR="00D37712" w:rsidRPr="00B60B2F">
        <w:rPr>
          <w:rFonts w:ascii="仿宋" w:eastAsia="仿宋" w:hAnsi="仿宋" w:hint="eastAsia"/>
          <w:sz w:val="28"/>
          <w:szCs w:val="28"/>
        </w:rPr>
        <w:lastRenderedPageBreak/>
        <w:t>奖励金额分别为壹万</w:t>
      </w:r>
      <w:r w:rsidRPr="00B60B2F">
        <w:rPr>
          <w:rFonts w:ascii="仿宋" w:eastAsia="仿宋" w:hAnsi="仿宋" w:hint="eastAsia"/>
          <w:sz w:val="28"/>
          <w:szCs w:val="28"/>
        </w:rPr>
        <w:t>元整（￥</w:t>
      </w:r>
      <w:r w:rsidR="00D37712" w:rsidRPr="00B60B2F">
        <w:rPr>
          <w:rFonts w:ascii="仿宋" w:eastAsia="仿宋" w:hAnsi="仿宋" w:hint="eastAsia"/>
          <w:sz w:val="28"/>
          <w:szCs w:val="28"/>
        </w:rPr>
        <w:t>10</w:t>
      </w:r>
      <w:r w:rsidRPr="00B60B2F">
        <w:rPr>
          <w:rFonts w:ascii="仿宋" w:eastAsia="仿宋" w:hAnsi="仿宋" w:hint="eastAsia"/>
          <w:sz w:val="28"/>
          <w:szCs w:val="28"/>
        </w:rPr>
        <w:t>,000），</w:t>
      </w:r>
      <w:r w:rsidR="00F32932" w:rsidRPr="00B60B2F">
        <w:rPr>
          <w:rFonts w:ascii="仿宋" w:eastAsia="仿宋" w:hAnsi="仿宋" w:hint="eastAsia"/>
          <w:sz w:val="28"/>
          <w:szCs w:val="28"/>
        </w:rPr>
        <w:t>伍</w:t>
      </w:r>
      <w:r w:rsidR="00D37712" w:rsidRPr="00B60B2F">
        <w:rPr>
          <w:rFonts w:ascii="仿宋" w:eastAsia="仿宋" w:hAnsi="仿宋" w:hint="eastAsia"/>
          <w:sz w:val="28"/>
          <w:szCs w:val="28"/>
        </w:rPr>
        <w:t>仟元整（￥</w:t>
      </w:r>
      <w:r w:rsidR="00F32932" w:rsidRPr="00B60B2F">
        <w:rPr>
          <w:rFonts w:ascii="仿宋" w:eastAsia="仿宋" w:hAnsi="仿宋" w:hint="eastAsia"/>
          <w:sz w:val="28"/>
          <w:szCs w:val="28"/>
        </w:rPr>
        <w:t>5</w:t>
      </w:r>
      <w:r w:rsidR="00D37712" w:rsidRPr="00B60B2F">
        <w:rPr>
          <w:rFonts w:ascii="仿宋" w:eastAsia="仿宋" w:hAnsi="仿宋" w:hint="eastAsia"/>
          <w:sz w:val="28"/>
          <w:szCs w:val="28"/>
        </w:rPr>
        <w:t>,000</w:t>
      </w:r>
      <w:r w:rsidR="00F32932" w:rsidRPr="00B60B2F">
        <w:rPr>
          <w:rFonts w:ascii="仿宋" w:eastAsia="仿宋" w:hAnsi="仿宋" w:hint="eastAsia"/>
          <w:sz w:val="28"/>
          <w:szCs w:val="28"/>
        </w:rPr>
        <w:t>），叁</w:t>
      </w:r>
      <w:r w:rsidR="00D37712" w:rsidRPr="00B60B2F">
        <w:rPr>
          <w:rFonts w:ascii="仿宋" w:eastAsia="仿宋" w:hAnsi="仿宋" w:hint="eastAsia"/>
          <w:sz w:val="28"/>
          <w:szCs w:val="28"/>
        </w:rPr>
        <w:t>仟</w:t>
      </w:r>
      <w:r w:rsidRPr="00B60B2F">
        <w:rPr>
          <w:rFonts w:ascii="仿宋" w:eastAsia="仿宋" w:hAnsi="仿宋" w:hint="eastAsia"/>
          <w:sz w:val="28"/>
          <w:szCs w:val="28"/>
        </w:rPr>
        <w:t>元整（￥</w:t>
      </w:r>
      <w:r w:rsidR="00F32932" w:rsidRPr="00B60B2F">
        <w:rPr>
          <w:rFonts w:ascii="仿宋" w:eastAsia="仿宋" w:hAnsi="仿宋" w:hint="eastAsia"/>
          <w:sz w:val="28"/>
          <w:szCs w:val="28"/>
        </w:rPr>
        <w:t>3</w:t>
      </w:r>
      <w:r w:rsidR="00D37712" w:rsidRPr="00B60B2F">
        <w:rPr>
          <w:rFonts w:ascii="仿宋" w:eastAsia="仿宋" w:hAnsi="仿宋" w:hint="eastAsia"/>
          <w:sz w:val="28"/>
          <w:szCs w:val="28"/>
        </w:rPr>
        <w:t>,0</w:t>
      </w:r>
      <w:r w:rsidRPr="00B60B2F">
        <w:rPr>
          <w:rFonts w:ascii="仿宋" w:eastAsia="仿宋" w:hAnsi="仿宋" w:hint="eastAsia"/>
          <w:sz w:val="28"/>
          <w:szCs w:val="28"/>
        </w:rPr>
        <w:t>00）。</w:t>
      </w:r>
    </w:p>
    <w:p w14:paraId="3BC04B45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</w:p>
    <w:p w14:paraId="0ABB53AD" w14:textId="214687CF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项目团队定期向至美反馈项目进程，项目完成后提交“整体项目书”，以此对捐助者负责。</w:t>
      </w:r>
    </w:p>
    <w:p w14:paraId="397D8FCF" w14:textId="6670B040" w:rsidR="00732752" w:rsidRPr="00B60B2F" w:rsidRDefault="00732752" w:rsidP="00732752">
      <w:pPr>
        <w:pStyle w:val="a7"/>
        <w:numPr>
          <w:ilvl w:val="0"/>
          <w:numId w:val="1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60B2F">
        <w:rPr>
          <w:rFonts w:ascii="仿宋" w:eastAsia="仿宋" w:hAnsi="仿宋" w:hint="eastAsia"/>
          <w:b/>
          <w:sz w:val="28"/>
          <w:szCs w:val="28"/>
        </w:rPr>
        <w:t>评选标准</w:t>
      </w:r>
    </w:p>
    <w:p w14:paraId="65FFF405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（一）公益个人评选标准：</w:t>
      </w:r>
    </w:p>
    <w:p w14:paraId="27415CD4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1.在所有报名同学中，志愿服务的次数多，总体志愿服务时间不少于120个小时。</w:t>
      </w:r>
    </w:p>
    <w:p w14:paraId="1192F1E8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2.志愿服务过程中，克服的困难多，克服的方法得当。</w:t>
      </w:r>
    </w:p>
    <w:p w14:paraId="4D57104C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3.其公益行为对应的受助对象多，或者受助对象的受益效果明显，且有清晰明确的良好反馈。</w:t>
      </w:r>
    </w:p>
    <w:p w14:paraId="2019043C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4.服务项目有时代感及创新性。</w:t>
      </w:r>
    </w:p>
    <w:p w14:paraId="6D4ACDE7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</w:p>
    <w:p w14:paraId="69CA1432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（二）公益项目评选标准：</w:t>
      </w:r>
    </w:p>
    <w:p w14:paraId="0875B6FB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1.项目本身有可预见的实际的公益效果，且</w:t>
      </w:r>
      <w:proofErr w:type="gramStart"/>
      <w:r w:rsidRPr="00B60B2F">
        <w:rPr>
          <w:rFonts w:ascii="仿宋" w:eastAsia="仿宋" w:hAnsi="仿宋" w:hint="eastAsia"/>
          <w:sz w:val="28"/>
          <w:szCs w:val="28"/>
        </w:rPr>
        <w:t>该效果</w:t>
      </w:r>
      <w:proofErr w:type="gramEnd"/>
      <w:r w:rsidRPr="00B60B2F">
        <w:rPr>
          <w:rFonts w:ascii="仿宋" w:eastAsia="仿宋" w:hAnsi="仿宋" w:hint="eastAsia"/>
          <w:sz w:val="28"/>
          <w:szCs w:val="28"/>
        </w:rPr>
        <w:t>具有广泛的可复制的可能性。</w:t>
      </w:r>
    </w:p>
    <w:p w14:paraId="26F9757B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2.项目本身具有公益创新性，以填补某种公益服务空白为最佳。</w:t>
      </w:r>
    </w:p>
    <w:p w14:paraId="4B1CAF4C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3.项目核心团队有公益经验及组织经验。</w:t>
      </w:r>
    </w:p>
    <w:p w14:paraId="267DD89E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4.项目结果可以呈现、可以评估。</w:t>
      </w:r>
    </w:p>
    <w:p w14:paraId="07A1D4E3" w14:textId="77777777" w:rsidR="00732752" w:rsidRPr="00B60B2F" w:rsidRDefault="00732752" w:rsidP="00732752">
      <w:pPr>
        <w:jc w:val="left"/>
        <w:rPr>
          <w:rFonts w:ascii="仿宋" w:eastAsia="仿宋" w:hAnsi="仿宋"/>
          <w:sz w:val="28"/>
          <w:szCs w:val="28"/>
        </w:rPr>
      </w:pPr>
    </w:p>
    <w:p w14:paraId="6A88FEB9" w14:textId="78C3B197" w:rsidR="008D6838" w:rsidRPr="00B60B2F" w:rsidRDefault="008D6838" w:rsidP="008D6838">
      <w:pPr>
        <w:pStyle w:val="a7"/>
        <w:numPr>
          <w:ilvl w:val="0"/>
          <w:numId w:val="12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60B2F">
        <w:rPr>
          <w:rFonts w:ascii="仿宋" w:eastAsia="仿宋" w:hAnsi="仿宋" w:hint="eastAsia"/>
          <w:b/>
          <w:sz w:val="28"/>
          <w:szCs w:val="28"/>
        </w:rPr>
        <w:t>评委会设置</w:t>
      </w:r>
    </w:p>
    <w:p w14:paraId="701F3867" w14:textId="2ADEA44E" w:rsidR="008D6838" w:rsidRPr="00B60B2F" w:rsidRDefault="008D6838" w:rsidP="008D6838">
      <w:pPr>
        <w:jc w:val="lef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lastRenderedPageBreak/>
        <w:t>由上海至美公益基金会、</w:t>
      </w:r>
      <w:r w:rsidR="00FD0266" w:rsidRPr="00B60B2F">
        <w:rPr>
          <w:rFonts w:ascii="仿宋" w:eastAsia="仿宋" w:hAnsi="仿宋" w:hint="eastAsia"/>
          <w:sz w:val="28"/>
          <w:szCs w:val="28"/>
        </w:rPr>
        <w:t>上海财经大学</w:t>
      </w:r>
      <w:r w:rsidRPr="00B60B2F">
        <w:rPr>
          <w:rFonts w:ascii="仿宋" w:eastAsia="仿宋" w:hAnsi="仿宋" w:hint="eastAsia"/>
          <w:sz w:val="28"/>
          <w:szCs w:val="28"/>
        </w:rPr>
        <w:t>教育基金会、共青团</w:t>
      </w:r>
      <w:r w:rsidR="00FD0266" w:rsidRPr="00B60B2F">
        <w:rPr>
          <w:rFonts w:ascii="仿宋" w:eastAsia="仿宋" w:hAnsi="仿宋" w:hint="eastAsia"/>
          <w:sz w:val="28"/>
          <w:szCs w:val="28"/>
        </w:rPr>
        <w:t>上海财经大学</w:t>
      </w:r>
      <w:r w:rsidRPr="00B60B2F">
        <w:rPr>
          <w:rFonts w:ascii="仿宋" w:eastAsia="仿宋" w:hAnsi="仿宋" w:hint="eastAsia"/>
          <w:sz w:val="28"/>
          <w:szCs w:val="28"/>
        </w:rPr>
        <w:t>委员会三方代表组成至美公益奖学金评审小组，负责奖学金的评选审定工作。</w:t>
      </w:r>
    </w:p>
    <w:p w14:paraId="3A520CA4" w14:textId="2A42D0B9" w:rsidR="00BF5DF8" w:rsidRDefault="00B60B2F" w:rsidP="008D6838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proofErr w:type="gramStart"/>
      <w:r>
        <w:rPr>
          <w:rFonts w:ascii="仿宋" w:eastAsia="仿宋" w:hAnsi="仿宋" w:hint="eastAsia"/>
          <w:sz w:val="28"/>
          <w:szCs w:val="28"/>
        </w:rPr>
        <w:t>弘毅楼</w:t>
      </w:r>
      <w:proofErr w:type="gramEnd"/>
      <w:r>
        <w:rPr>
          <w:rFonts w:ascii="仿宋" w:eastAsia="仿宋" w:hAnsi="仿宋" w:hint="eastAsia"/>
          <w:sz w:val="28"/>
          <w:szCs w:val="28"/>
        </w:rPr>
        <w:t>103，贺老师，65904792.</w:t>
      </w:r>
    </w:p>
    <w:p w14:paraId="6F7A8F0E" w14:textId="4BCF0C70" w:rsidR="00B60B2F" w:rsidRPr="00B60B2F" w:rsidRDefault="00B60B2F" w:rsidP="008D6838">
      <w:pPr>
        <w:jc w:val="left"/>
        <w:rPr>
          <w:rFonts w:ascii="仿宋" w:eastAsia="仿宋" w:hAnsi="仿宋"/>
          <w:sz w:val="28"/>
          <w:szCs w:val="28"/>
        </w:rPr>
      </w:pPr>
    </w:p>
    <w:p w14:paraId="58CBACCA" w14:textId="21A19704" w:rsidR="00BF5DF8" w:rsidRPr="00B60B2F" w:rsidRDefault="00BF5DF8" w:rsidP="00BF5DF8">
      <w:pPr>
        <w:jc w:val="righ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 w:hint="eastAsia"/>
          <w:sz w:val="28"/>
          <w:szCs w:val="28"/>
        </w:rPr>
        <w:t>共青团上海财经大学委员会</w:t>
      </w:r>
    </w:p>
    <w:p w14:paraId="0A84EA93" w14:textId="75CAE612" w:rsidR="00BF5DF8" w:rsidRPr="008D6838" w:rsidRDefault="00BF5DF8" w:rsidP="00BF5DF8">
      <w:pPr>
        <w:jc w:val="right"/>
        <w:rPr>
          <w:rFonts w:ascii="仿宋" w:eastAsia="仿宋" w:hAnsi="仿宋"/>
          <w:sz w:val="28"/>
          <w:szCs w:val="28"/>
        </w:rPr>
      </w:pPr>
      <w:r w:rsidRPr="00B60B2F">
        <w:rPr>
          <w:rFonts w:ascii="仿宋" w:eastAsia="仿宋" w:hAnsi="仿宋"/>
          <w:sz w:val="28"/>
          <w:szCs w:val="28"/>
        </w:rPr>
        <w:t>2018年4月20日</w:t>
      </w:r>
    </w:p>
    <w:sectPr w:rsidR="00BF5DF8" w:rsidRPr="008D6838" w:rsidSect="00793880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A97C" w14:textId="77777777" w:rsidR="000C0B05" w:rsidRDefault="000C0B05" w:rsidP="00907F39">
      <w:r>
        <w:separator/>
      </w:r>
    </w:p>
  </w:endnote>
  <w:endnote w:type="continuationSeparator" w:id="0">
    <w:p w14:paraId="41C34C74" w14:textId="77777777" w:rsidR="000C0B05" w:rsidRDefault="000C0B05" w:rsidP="009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0243" w14:textId="77777777" w:rsidR="000C0B05" w:rsidRDefault="000C0B05" w:rsidP="00907F39">
      <w:r>
        <w:separator/>
      </w:r>
    </w:p>
  </w:footnote>
  <w:footnote w:type="continuationSeparator" w:id="0">
    <w:p w14:paraId="0D4B44E8" w14:textId="77777777" w:rsidR="000C0B05" w:rsidRDefault="000C0B05" w:rsidP="0090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BFFE" w14:textId="656470E6" w:rsidR="00907F39" w:rsidRPr="00907F39" w:rsidRDefault="00907F39" w:rsidP="00907F39">
    <w:pPr>
      <w:pStyle w:val="a3"/>
      <w:pBdr>
        <w:bottom w:val="none" w:sz="0" w:space="0" w:color="auto"/>
      </w:pBdr>
      <w:jc w:val="left"/>
    </w:pPr>
  </w:p>
  <w:p w14:paraId="079151B0" w14:textId="77777777" w:rsidR="00907F39" w:rsidRPr="00907F39" w:rsidRDefault="00907F39" w:rsidP="00907F3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A41"/>
    <w:multiLevelType w:val="hybridMultilevel"/>
    <w:tmpl w:val="9D483FCC"/>
    <w:lvl w:ilvl="0" w:tplc="1DB0293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A9A6607"/>
    <w:multiLevelType w:val="hybridMultilevel"/>
    <w:tmpl w:val="D22809C8"/>
    <w:lvl w:ilvl="0" w:tplc="A39E7342">
      <w:start w:val="1"/>
      <w:numFmt w:val="lowerLetter"/>
      <w:lvlText w:val="%1)"/>
      <w:lvlJc w:val="left"/>
      <w:pPr>
        <w:ind w:left="56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4E7BB3"/>
    <w:multiLevelType w:val="hybridMultilevel"/>
    <w:tmpl w:val="42ECDE84"/>
    <w:lvl w:ilvl="0" w:tplc="409C2406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8F11A6"/>
    <w:multiLevelType w:val="hybridMultilevel"/>
    <w:tmpl w:val="06F09EF8"/>
    <w:lvl w:ilvl="0" w:tplc="DB7261BC">
      <w:start w:val="1"/>
      <w:numFmt w:val="lowerLetter"/>
      <w:lvlText w:val="%1)"/>
      <w:lvlJc w:val="left"/>
      <w:pPr>
        <w:ind w:left="56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3D7E5748"/>
    <w:multiLevelType w:val="hybridMultilevel"/>
    <w:tmpl w:val="FE941EEA"/>
    <w:lvl w:ilvl="0" w:tplc="F726F6C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295210"/>
    <w:multiLevelType w:val="hybridMultilevel"/>
    <w:tmpl w:val="AD2264B0"/>
    <w:lvl w:ilvl="0" w:tplc="A39E7342">
      <w:start w:val="1"/>
      <w:numFmt w:val="lowerLetter"/>
      <w:lvlText w:val="%1)"/>
      <w:lvlJc w:val="left"/>
      <w:pPr>
        <w:ind w:left="56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007153"/>
    <w:multiLevelType w:val="hybridMultilevel"/>
    <w:tmpl w:val="295873CA"/>
    <w:lvl w:ilvl="0" w:tplc="23E8DA1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CF17A5B"/>
    <w:multiLevelType w:val="hybridMultilevel"/>
    <w:tmpl w:val="1ED4196A"/>
    <w:lvl w:ilvl="0" w:tplc="9ECA5A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756998"/>
    <w:multiLevelType w:val="hybridMultilevel"/>
    <w:tmpl w:val="CA5E0D4A"/>
    <w:lvl w:ilvl="0" w:tplc="A39E7342">
      <w:start w:val="1"/>
      <w:numFmt w:val="lowerLetter"/>
      <w:lvlText w:val="%1)"/>
      <w:lvlJc w:val="left"/>
      <w:pPr>
        <w:ind w:left="56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C3074B"/>
    <w:multiLevelType w:val="hybridMultilevel"/>
    <w:tmpl w:val="C076F76E"/>
    <w:lvl w:ilvl="0" w:tplc="F614E1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2A6D65"/>
    <w:multiLevelType w:val="hybridMultilevel"/>
    <w:tmpl w:val="E36A0802"/>
    <w:lvl w:ilvl="0" w:tplc="08DC6400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9CD330F"/>
    <w:multiLevelType w:val="hybridMultilevel"/>
    <w:tmpl w:val="28CA3F0E"/>
    <w:lvl w:ilvl="0" w:tplc="F2D470F0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39"/>
    <w:rsid w:val="0006526C"/>
    <w:rsid w:val="000C0B05"/>
    <w:rsid w:val="001A2A8F"/>
    <w:rsid w:val="001C1AA6"/>
    <w:rsid w:val="001C284C"/>
    <w:rsid w:val="001C6FA2"/>
    <w:rsid w:val="001C75C4"/>
    <w:rsid w:val="001E6F58"/>
    <w:rsid w:val="001F0A81"/>
    <w:rsid w:val="002A3AE3"/>
    <w:rsid w:val="002F6BBD"/>
    <w:rsid w:val="00362FCC"/>
    <w:rsid w:val="00366B49"/>
    <w:rsid w:val="003A745F"/>
    <w:rsid w:val="003D34D8"/>
    <w:rsid w:val="003E5AD0"/>
    <w:rsid w:val="004255DC"/>
    <w:rsid w:val="004D076F"/>
    <w:rsid w:val="004F7EFB"/>
    <w:rsid w:val="00535740"/>
    <w:rsid w:val="005434BD"/>
    <w:rsid w:val="005C5980"/>
    <w:rsid w:val="005E05D9"/>
    <w:rsid w:val="005F5189"/>
    <w:rsid w:val="00623DA4"/>
    <w:rsid w:val="0065185E"/>
    <w:rsid w:val="006B697A"/>
    <w:rsid w:val="006E04DB"/>
    <w:rsid w:val="006F3C0E"/>
    <w:rsid w:val="00732752"/>
    <w:rsid w:val="007844CD"/>
    <w:rsid w:val="00793880"/>
    <w:rsid w:val="00804963"/>
    <w:rsid w:val="00823F7B"/>
    <w:rsid w:val="00865962"/>
    <w:rsid w:val="008671D2"/>
    <w:rsid w:val="008A02D4"/>
    <w:rsid w:val="008D6838"/>
    <w:rsid w:val="008E59E6"/>
    <w:rsid w:val="009057B5"/>
    <w:rsid w:val="00907F39"/>
    <w:rsid w:val="00912688"/>
    <w:rsid w:val="009304B0"/>
    <w:rsid w:val="009721A7"/>
    <w:rsid w:val="00972E7E"/>
    <w:rsid w:val="009819A2"/>
    <w:rsid w:val="00992347"/>
    <w:rsid w:val="009A0279"/>
    <w:rsid w:val="009E3295"/>
    <w:rsid w:val="00A41316"/>
    <w:rsid w:val="00A42045"/>
    <w:rsid w:val="00A51469"/>
    <w:rsid w:val="00A629A0"/>
    <w:rsid w:val="00A67DF9"/>
    <w:rsid w:val="00A7718A"/>
    <w:rsid w:val="00AA2E59"/>
    <w:rsid w:val="00AD59E8"/>
    <w:rsid w:val="00B5408F"/>
    <w:rsid w:val="00B60B2F"/>
    <w:rsid w:val="00B77B36"/>
    <w:rsid w:val="00BB244D"/>
    <w:rsid w:val="00BB3383"/>
    <w:rsid w:val="00BB5A4B"/>
    <w:rsid w:val="00BD6704"/>
    <w:rsid w:val="00BF5DF8"/>
    <w:rsid w:val="00C22C48"/>
    <w:rsid w:val="00C23374"/>
    <w:rsid w:val="00C41D70"/>
    <w:rsid w:val="00CA4565"/>
    <w:rsid w:val="00CA7048"/>
    <w:rsid w:val="00CB64AD"/>
    <w:rsid w:val="00CE2B08"/>
    <w:rsid w:val="00CF28BF"/>
    <w:rsid w:val="00D17C4C"/>
    <w:rsid w:val="00D37712"/>
    <w:rsid w:val="00D46904"/>
    <w:rsid w:val="00D6622E"/>
    <w:rsid w:val="00D90D4E"/>
    <w:rsid w:val="00DC1401"/>
    <w:rsid w:val="00DC60E6"/>
    <w:rsid w:val="00DE2FD3"/>
    <w:rsid w:val="00DE5E9E"/>
    <w:rsid w:val="00E31A5E"/>
    <w:rsid w:val="00E40FAD"/>
    <w:rsid w:val="00E616B5"/>
    <w:rsid w:val="00E83746"/>
    <w:rsid w:val="00EA2CAD"/>
    <w:rsid w:val="00EA7E60"/>
    <w:rsid w:val="00EC6B3D"/>
    <w:rsid w:val="00F055AD"/>
    <w:rsid w:val="00F07A4A"/>
    <w:rsid w:val="00F32932"/>
    <w:rsid w:val="00F33796"/>
    <w:rsid w:val="00F57817"/>
    <w:rsid w:val="00FA58E0"/>
    <w:rsid w:val="00FC2990"/>
    <w:rsid w:val="00FD0266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CF3CB"/>
  <w15:docId w15:val="{A3BD1D57-9326-4E22-A809-5927E85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F39"/>
    <w:rPr>
      <w:sz w:val="18"/>
      <w:szCs w:val="18"/>
    </w:rPr>
  </w:style>
  <w:style w:type="paragraph" w:styleId="a7">
    <w:name w:val="List Paragraph"/>
    <w:basedOn w:val="a"/>
    <w:uiPriority w:val="34"/>
    <w:qFormat/>
    <w:rsid w:val="001C75C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77B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B36"/>
    <w:rPr>
      <w:sz w:val="18"/>
      <w:szCs w:val="18"/>
    </w:rPr>
  </w:style>
  <w:style w:type="table" w:styleId="aa">
    <w:name w:val="Table Grid"/>
    <w:basedOn w:val="a1"/>
    <w:uiPriority w:val="39"/>
    <w:rsid w:val="003E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216E-D747-4E2B-85B9-051D41EF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mayans1789</dc:creator>
  <cp:keywords/>
  <dc:description/>
  <cp:lastModifiedBy>张喆</cp:lastModifiedBy>
  <cp:revision>43</cp:revision>
  <dcterms:created xsi:type="dcterms:W3CDTF">2018-03-14T06:49:00Z</dcterms:created>
  <dcterms:modified xsi:type="dcterms:W3CDTF">2018-04-23T11:58:00Z</dcterms:modified>
</cp:coreProperties>
</file>